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A9" w:rsidRPr="00BC034F" w:rsidRDefault="00095CFF" w:rsidP="00BC034F">
      <w:pPr>
        <w:spacing w:line="360" w:lineRule="auto"/>
        <w:jc w:val="both"/>
        <w:rPr>
          <w:b/>
          <w:sz w:val="32"/>
          <w:szCs w:val="32"/>
        </w:rPr>
      </w:pPr>
      <w:r w:rsidRPr="00BC034F">
        <w:rPr>
          <w:b/>
          <w:sz w:val="32"/>
          <w:szCs w:val="32"/>
        </w:rPr>
        <w:t xml:space="preserve">Směrnice </w:t>
      </w:r>
      <w:r w:rsidR="006243A2">
        <w:rPr>
          <w:b/>
          <w:sz w:val="32"/>
          <w:szCs w:val="32"/>
        </w:rPr>
        <w:t>4</w:t>
      </w:r>
      <w:r w:rsidRPr="00BC034F">
        <w:rPr>
          <w:b/>
          <w:sz w:val="32"/>
          <w:szCs w:val="32"/>
        </w:rPr>
        <w:t>/2017</w:t>
      </w:r>
      <w:r w:rsidR="00753D76">
        <w:rPr>
          <w:b/>
          <w:sz w:val="32"/>
          <w:szCs w:val="32"/>
        </w:rPr>
        <w:t>/S</w:t>
      </w:r>
      <w:r w:rsidRPr="00BC034F">
        <w:rPr>
          <w:b/>
          <w:sz w:val="32"/>
          <w:szCs w:val="32"/>
        </w:rPr>
        <w:t xml:space="preserve"> </w:t>
      </w:r>
      <w:r w:rsidR="006243A2">
        <w:rPr>
          <w:b/>
          <w:sz w:val="32"/>
          <w:szCs w:val="32"/>
        </w:rPr>
        <w:t>–</w:t>
      </w:r>
      <w:r w:rsidRPr="00BC034F">
        <w:rPr>
          <w:b/>
          <w:sz w:val="32"/>
          <w:szCs w:val="32"/>
        </w:rPr>
        <w:t xml:space="preserve"> </w:t>
      </w:r>
      <w:r w:rsidR="006243A2">
        <w:rPr>
          <w:b/>
          <w:sz w:val="32"/>
          <w:szCs w:val="32"/>
        </w:rPr>
        <w:t>samostatná tréninková skupina</w:t>
      </w:r>
    </w:p>
    <w:p w:rsidR="00970366" w:rsidRDefault="006243A2" w:rsidP="00D46F4D">
      <w:pPr>
        <w:spacing w:line="276" w:lineRule="auto"/>
        <w:jc w:val="both"/>
      </w:pPr>
      <w:r>
        <w:t xml:space="preserve">V dětském domově je vytvořena skupina dětí starších 16 let, které fungují v režimu samostatnějším, než je běžný </w:t>
      </w:r>
      <w:r w:rsidR="00500166">
        <w:t>režim</w:t>
      </w:r>
      <w:r>
        <w:t xml:space="preserve"> v domově. </w:t>
      </w:r>
      <w:r w:rsidR="00A544BD">
        <w:t xml:space="preserve">Děti umístěné do této skupiny se řídí vnitřním </w:t>
      </w:r>
      <w:r w:rsidR="00F32B91">
        <w:t>řádem, pouze v případech uvedených</w:t>
      </w:r>
      <w:bookmarkStart w:id="0" w:name="_GoBack"/>
      <w:bookmarkEnd w:id="0"/>
      <w:r w:rsidR="00A544BD">
        <w:t xml:space="preserve"> v této směrnici fungují odlišně. </w:t>
      </w:r>
      <w:r>
        <w:t xml:space="preserve"> V této skupině je maximálně 6 </w:t>
      </w:r>
      <w:proofErr w:type="gramStart"/>
      <w:r>
        <w:t>dětí .</w:t>
      </w:r>
      <w:proofErr w:type="gramEnd"/>
      <w:r>
        <w:t xml:space="preserve"> </w:t>
      </w:r>
    </w:p>
    <w:p w:rsidR="00D46F4D" w:rsidRDefault="006243A2" w:rsidP="00D46F4D">
      <w:pPr>
        <w:spacing w:line="276" w:lineRule="auto"/>
        <w:jc w:val="both"/>
      </w:pPr>
      <w:r>
        <w:t>Do této skupiny jsou zařazovány především zletilé děti. Cíl</w:t>
      </w:r>
      <w:r w:rsidR="00D46F4D">
        <w:t xml:space="preserve">em fungování v této skupině intenzivnější </w:t>
      </w:r>
      <w:r>
        <w:t>příprava na samostatný</w:t>
      </w:r>
      <w:r w:rsidR="008769A3">
        <w:t xml:space="preserve"> život. O zařazení dítěte do skupiny navrhují po vzájemné dohodě všichni pedagogové příslušné rodinné skupiny pedagogické radě, která p</w:t>
      </w:r>
      <w:r w:rsidR="00F32B91">
        <w:t>řechod schvaluje. Pobyt v skupi</w:t>
      </w:r>
      <w:r w:rsidR="008769A3">
        <w:t>ně vyžaduje, aby jeho uživatel dlouhodobě dokazoval v prostředí rodinné skupiny, že se pravidelně a samostatně připravuje na vyučování a řádně plní školní povinnosti včetně řádné docházky do školy, pomáhá s pracemi na rodinné skupině a jeho chování odpovídá požadavkům vnitřního řádu DD a je</w:t>
      </w:r>
      <w:r w:rsidR="00D46F4D">
        <w:t xml:space="preserve"> </w:t>
      </w:r>
      <w:r w:rsidR="008769A3">
        <w:t xml:space="preserve">v </w:t>
      </w:r>
      <w:proofErr w:type="spellStart"/>
      <w:r w:rsidR="008769A3">
        <w:t>v</w:t>
      </w:r>
      <w:proofErr w:type="spellEnd"/>
      <w:r w:rsidR="008769A3">
        <w:t xml:space="preserve"> souladu s dobrými mravy.  </w:t>
      </w:r>
    </w:p>
    <w:p w:rsidR="006243A2" w:rsidRDefault="006243A2" w:rsidP="00D46F4D">
      <w:pPr>
        <w:spacing w:line="276" w:lineRule="auto"/>
        <w:jc w:val="both"/>
      </w:pPr>
      <w:r>
        <w:t>Skupina dětí samostatně zajišťuje běžný chod domácnosti. Sami si vaří, nakupují, uklízí, perou. O chodu své domácnosti rozhodují kolektivně.  Dozor nad touto skupinou má vedoucí vychovatelka, ředitelka domova a sociální pracovnice. Pravidelně sestavují jídelníček, který je schvalován</w:t>
      </w:r>
      <w:r w:rsidR="008769A3">
        <w:t xml:space="preserve"> vedoucí vychovatelkou (v době její nepřítomnosti ředitelkou nebo sociální pracovnicí). Na zakoupení potřebných potravin dostávají finanční prostředky, které po nákupu vyúčtují </w:t>
      </w:r>
    </w:p>
    <w:p w:rsidR="008769A3" w:rsidRDefault="008769A3" w:rsidP="00D46F4D">
      <w:pPr>
        <w:spacing w:line="276" w:lineRule="auto"/>
        <w:jc w:val="both"/>
      </w:pPr>
      <w:r>
        <w:t>Každé dítě má svůj sešit příchodů a odchodů, kam zaznamenává</w:t>
      </w:r>
      <w:r w:rsidR="00A544BD">
        <w:t xml:space="preserve"> dobu příchodů do DD a odchodů. </w:t>
      </w:r>
      <w:r>
        <w:t>Pobyt</w:t>
      </w:r>
      <w:r w:rsidR="00A544BD">
        <w:t xml:space="preserve"> dítěte</w:t>
      </w:r>
      <w:r>
        <w:t xml:space="preserve"> mimo DD </w:t>
      </w:r>
      <w:r w:rsidR="00A544BD">
        <w:t>se řídí vnitřním řádem</w:t>
      </w:r>
      <w:r w:rsidR="00D46F4D">
        <w:t>.</w:t>
      </w:r>
    </w:p>
    <w:p w:rsidR="00D46F4D" w:rsidRDefault="00D46F4D" w:rsidP="00D46F4D">
      <w:pPr>
        <w:spacing w:line="276" w:lineRule="auto"/>
        <w:jc w:val="both"/>
      </w:pPr>
      <w:r>
        <w:t>Záležitosti týkající se školní docházky řeší děti mladší 18 let s vychovateli ve své původní skupině, ze které byly přeřazeny do samostatné skupiny a se svým klíčovým pracovníkem. Zletilé děti tyto problémy řeší s ředitelkou, vedoucí vychovatelkou nebo sociální pracovnicí.</w:t>
      </w:r>
    </w:p>
    <w:p w:rsidR="00D46F4D" w:rsidRDefault="00D46F4D" w:rsidP="00D46F4D">
      <w:pPr>
        <w:spacing w:line="276" w:lineRule="auto"/>
        <w:jc w:val="both"/>
      </w:pPr>
      <w:r>
        <w:t xml:space="preserve">Kapesné dětem umístěným v této skupině vyplácí vedoucí vychovatelka nebo sociální pracovnice v termínu stanoveném vnitřním řádem. </w:t>
      </w:r>
    </w:p>
    <w:p w:rsidR="00A544BD" w:rsidRDefault="00A544BD" w:rsidP="00D46F4D">
      <w:pPr>
        <w:spacing w:line="276" w:lineRule="auto"/>
        <w:jc w:val="both"/>
      </w:pPr>
      <w:r>
        <w:t>Pro děti umístěné v této skupině je vyčleněna společná místnost. Do této místnosti mohou jiné děti vstupovat pouze na základě souhlasu dět</w:t>
      </w:r>
      <w:r w:rsidR="00F32B91">
        <w:t>í</w:t>
      </w:r>
      <w:r>
        <w:t xml:space="preserve"> žijících v této skupině. Ostatní děti musí respektovat omezení možnosti vstupu do těchto prostor domova. </w:t>
      </w:r>
    </w:p>
    <w:p w:rsidR="00A544BD" w:rsidRDefault="00A544BD" w:rsidP="00D46F4D">
      <w:pPr>
        <w:spacing w:line="276" w:lineRule="auto"/>
        <w:jc w:val="both"/>
      </w:pPr>
      <w:r>
        <w:t>V případě, že dítě umístěné do této skupiny nebude respektovat nastavená pravidla skupiny a nebude se podílet na společném zajišťování chodu skupiny, může ředitelka domova rozhodnout o jeho návratu do původní rodinné skupiny.</w:t>
      </w:r>
    </w:p>
    <w:p w:rsidR="003037E1" w:rsidRDefault="00753D76" w:rsidP="00D46F4D">
      <w:pPr>
        <w:spacing w:line="276" w:lineRule="auto"/>
      </w:pPr>
      <w:r>
        <w:t xml:space="preserve">Tato směrnice nabývá účinnosti dne </w:t>
      </w:r>
      <w:proofErr w:type="gramStart"/>
      <w:r w:rsidR="00F32B91">
        <w:t>01</w:t>
      </w:r>
      <w:r w:rsidR="00D46F4D">
        <w:t>.05.2018</w:t>
      </w:r>
      <w:proofErr w:type="gramEnd"/>
    </w:p>
    <w:p w:rsidR="00D46F4D" w:rsidRDefault="00D46F4D" w:rsidP="00D46F4D">
      <w:pPr>
        <w:spacing w:line="276" w:lineRule="auto"/>
      </w:pPr>
    </w:p>
    <w:p w:rsidR="003037E1" w:rsidRDefault="003037E1" w:rsidP="00D46F4D">
      <w:pPr>
        <w:spacing w:line="276" w:lineRule="auto"/>
      </w:pPr>
    </w:p>
    <w:p w:rsidR="003037E1" w:rsidRDefault="003037E1" w:rsidP="00D46F4D">
      <w:pPr>
        <w:spacing w:line="276" w:lineRule="auto"/>
        <w:jc w:val="right"/>
      </w:pPr>
      <w:r>
        <w:t>Mgr. Kateřina Fialová</w:t>
      </w:r>
    </w:p>
    <w:p w:rsidR="00753D76" w:rsidRDefault="003037E1" w:rsidP="00D46F4D">
      <w:pPr>
        <w:spacing w:line="276" w:lineRule="auto"/>
        <w:jc w:val="right"/>
      </w:pPr>
      <w:r>
        <w:t>ředitelka DD Pardubice</w:t>
      </w:r>
    </w:p>
    <w:sectPr w:rsidR="0075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4CF4"/>
    <w:multiLevelType w:val="hybridMultilevel"/>
    <w:tmpl w:val="C1042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0865"/>
    <w:multiLevelType w:val="hybridMultilevel"/>
    <w:tmpl w:val="71007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522B9"/>
    <w:multiLevelType w:val="hybridMultilevel"/>
    <w:tmpl w:val="72F24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50E36"/>
    <w:multiLevelType w:val="hybridMultilevel"/>
    <w:tmpl w:val="80EC5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00363"/>
    <w:multiLevelType w:val="hybridMultilevel"/>
    <w:tmpl w:val="8D883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3684E"/>
    <w:multiLevelType w:val="hybridMultilevel"/>
    <w:tmpl w:val="AC3E7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C5051"/>
    <w:multiLevelType w:val="hybridMultilevel"/>
    <w:tmpl w:val="7BA4E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16349"/>
    <w:multiLevelType w:val="hybridMultilevel"/>
    <w:tmpl w:val="6F2C8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9346B"/>
    <w:multiLevelType w:val="hybridMultilevel"/>
    <w:tmpl w:val="D9B46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91346"/>
    <w:multiLevelType w:val="hybridMultilevel"/>
    <w:tmpl w:val="3182B5AE"/>
    <w:lvl w:ilvl="0" w:tplc="74045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852BE"/>
    <w:multiLevelType w:val="hybridMultilevel"/>
    <w:tmpl w:val="A044D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2860"/>
    <w:multiLevelType w:val="hybridMultilevel"/>
    <w:tmpl w:val="100A8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81486"/>
    <w:multiLevelType w:val="hybridMultilevel"/>
    <w:tmpl w:val="8B886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A0A5F"/>
    <w:multiLevelType w:val="hybridMultilevel"/>
    <w:tmpl w:val="647C7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A0A99"/>
    <w:multiLevelType w:val="hybridMultilevel"/>
    <w:tmpl w:val="FDA41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02C76"/>
    <w:multiLevelType w:val="hybridMultilevel"/>
    <w:tmpl w:val="63285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D0151"/>
    <w:multiLevelType w:val="hybridMultilevel"/>
    <w:tmpl w:val="A80A0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D5665"/>
    <w:multiLevelType w:val="hybridMultilevel"/>
    <w:tmpl w:val="C902D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2"/>
  </w:num>
  <w:num w:numId="7">
    <w:abstractNumId w:val="16"/>
  </w:num>
  <w:num w:numId="8">
    <w:abstractNumId w:val="8"/>
  </w:num>
  <w:num w:numId="9">
    <w:abstractNumId w:val="5"/>
  </w:num>
  <w:num w:numId="10">
    <w:abstractNumId w:val="15"/>
  </w:num>
  <w:num w:numId="11">
    <w:abstractNumId w:val="14"/>
  </w:num>
  <w:num w:numId="12">
    <w:abstractNumId w:val="13"/>
  </w:num>
  <w:num w:numId="13">
    <w:abstractNumId w:val="10"/>
  </w:num>
  <w:num w:numId="14">
    <w:abstractNumId w:val="3"/>
  </w:num>
  <w:num w:numId="15">
    <w:abstractNumId w:val="7"/>
  </w:num>
  <w:num w:numId="16">
    <w:abstractNumId w:val="2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8B"/>
    <w:rsid w:val="00014E17"/>
    <w:rsid w:val="00036EFA"/>
    <w:rsid w:val="000501C8"/>
    <w:rsid w:val="00095CFF"/>
    <w:rsid w:val="000961D1"/>
    <w:rsid w:val="000F196D"/>
    <w:rsid w:val="00126793"/>
    <w:rsid w:val="00195CD6"/>
    <w:rsid w:val="001E25A9"/>
    <w:rsid w:val="001E3DDA"/>
    <w:rsid w:val="001F399D"/>
    <w:rsid w:val="0020546D"/>
    <w:rsid w:val="00205D14"/>
    <w:rsid w:val="00240E64"/>
    <w:rsid w:val="002C5993"/>
    <w:rsid w:val="003037E1"/>
    <w:rsid w:val="00316A8C"/>
    <w:rsid w:val="0032302A"/>
    <w:rsid w:val="00363A6A"/>
    <w:rsid w:val="003933C9"/>
    <w:rsid w:val="003C5118"/>
    <w:rsid w:val="004008E8"/>
    <w:rsid w:val="00446B38"/>
    <w:rsid w:val="004525EE"/>
    <w:rsid w:val="004601C6"/>
    <w:rsid w:val="004D4DFF"/>
    <w:rsid w:val="00500166"/>
    <w:rsid w:val="00553AA5"/>
    <w:rsid w:val="00563FB7"/>
    <w:rsid w:val="005D2AEF"/>
    <w:rsid w:val="005F3F67"/>
    <w:rsid w:val="006243A2"/>
    <w:rsid w:val="0066291C"/>
    <w:rsid w:val="006629A5"/>
    <w:rsid w:val="00665E3F"/>
    <w:rsid w:val="00671324"/>
    <w:rsid w:val="006F2D23"/>
    <w:rsid w:val="007421B1"/>
    <w:rsid w:val="007522F6"/>
    <w:rsid w:val="00753D76"/>
    <w:rsid w:val="00791382"/>
    <w:rsid w:val="007D09FC"/>
    <w:rsid w:val="007D7149"/>
    <w:rsid w:val="008769A3"/>
    <w:rsid w:val="0088204E"/>
    <w:rsid w:val="00887553"/>
    <w:rsid w:val="008A4306"/>
    <w:rsid w:val="008C4D82"/>
    <w:rsid w:val="008D073D"/>
    <w:rsid w:val="00932434"/>
    <w:rsid w:val="0094525A"/>
    <w:rsid w:val="00970366"/>
    <w:rsid w:val="00984FB6"/>
    <w:rsid w:val="00997F9F"/>
    <w:rsid w:val="009E12E8"/>
    <w:rsid w:val="00A23769"/>
    <w:rsid w:val="00A544BD"/>
    <w:rsid w:val="00A77F01"/>
    <w:rsid w:val="00A81CD9"/>
    <w:rsid w:val="00A84D7D"/>
    <w:rsid w:val="00AB055A"/>
    <w:rsid w:val="00AB0833"/>
    <w:rsid w:val="00AB7362"/>
    <w:rsid w:val="00AC73C9"/>
    <w:rsid w:val="00AD0E43"/>
    <w:rsid w:val="00AE61C7"/>
    <w:rsid w:val="00B02C09"/>
    <w:rsid w:val="00B21E99"/>
    <w:rsid w:val="00B72188"/>
    <w:rsid w:val="00B91111"/>
    <w:rsid w:val="00BB26FB"/>
    <w:rsid w:val="00BC034F"/>
    <w:rsid w:val="00BD03F0"/>
    <w:rsid w:val="00BF6FAB"/>
    <w:rsid w:val="00C02832"/>
    <w:rsid w:val="00C1578B"/>
    <w:rsid w:val="00C3571D"/>
    <w:rsid w:val="00C429E2"/>
    <w:rsid w:val="00C4389F"/>
    <w:rsid w:val="00C774FF"/>
    <w:rsid w:val="00D10577"/>
    <w:rsid w:val="00D20BC8"/>
    <w:rsid w:val="00D42F2D"/>
    <w:rsid w:val="00D46F4D"/>
    <w:rsid w:val="00D52AC3"/>
    <w:rsid w:val="00D6381C"/>
    <w:rsid w:val="00D83826"/>
    <w:rsid w:val="00DA5C5F"/>
    <w:rsid w:val="00DC57DF"/>
    <w:rsid w:val="00DF4162"/>
    <w:rsid w:val="00E07825"/>
    <w:rsid w:val="00E12B50"/>
    <w:rsid w:val="00EB1072"/>
    <w:rsid w:val="00EB561B"/>
    <w:rsid w:val="00EF3234"/>
    <w:rsid w:val="00F32B91"/>
    <w:rsid w:val="00F46D11"/>
    <w:rsid w:val="00F84CAE"/>
    <w:rsid w:val="00F947FF"/>
    <w:rsid w:val="00FA656E"/>
    <w:rsid w:val="00F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B8D50-3AEA-49C2-B247-A6B78C1C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3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057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3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F1EE-9491-428F-953D-F7020B6D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Fialová</dc:creator>
  <cp:lastModifiedBy>DD PCE</cp:lastModifiedBy>
  <cp:revision>2</cp:revision>
  <cp:lastPrinted>2018-06-04T05:12:00Z</cp:lastPrinted>
  <dcterms:created xsi:type="dcterms:W3CDTF">2018-06-04T05:30:00Z</dcterms:created>
  <dcterms:modified xsi:type="dcterms:W3CDTF">2018-06-04T05:30:00Z</dcterms:modified>
</cp:coreProperties>
</file>